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C2" w:rsidRDefault="00BC63C2" w:rsidP="00BC63C2">
      <w:pPr>
        <w:jc w:val="center"/>
        <w:rPr>
          <w:b/>
        </w:rPr>
      </w:pPr>
    </w:p>
    <w:p w:rsidR="00BC63C2" w:rsidRDefault="00BC63C2" w:rsidP="00BC63C2">
      <w:pPr>
        <w:jc w:val="center"/>
      </w:pPr>
      <w:r>
        <w:rPr>
          <w:b/>
        </w:rPr>
        <w:t>Об итогах работы комиссии</w:t>
      </w:r>
    </w:p>
    <w:p w:rsidR="00BC63C2" w:rsidRDefault="00BC63C2" w:rsidP="00BC63C2">
      <w:pPr>
        <w:jc w:val="center"/>
      </w:pPr>
      <w:r>
        <w:rPr>
          <w:b/>
        </w:rPr>
        <w:t xml:space="preserve"> по бюджетным отношениям</w:t>
      </w:r>
      <w:r>
        <w:t xml:space="preserve"> </w:t>
      </w:r>
      <w:r>
        <w:rPr>
          <w:b/>
        </w:rPr>
        <w:t>муниципального округа Левобережный</w:t>
      </w:r>
    </w:p>
    <w:p w:rsidR="00BC63C2" w:rsidRDefault="00BC63C2" w:rsidP="00BC63C2">
      <w:pPr>
        <w:jc w:val="center"/>
      </w:pPr>
      <w:r>
        <w:rPr>
          <w:b/>
        </w:rPr>
        <w:t xml:space="preserve">   за 20</w:t>
      </w:r>
      <w:r w:rsidR="009A23F2">
        <w:rPr>
          <w:b/>
        </w:rPr>
        <w:t>21</w:t>
      </w:r>
      <w:r>
        <w:rPr>
          <w:b/>
        </w:rPr>
        <w:t xml:space="preserve"> год</w:t>
      </w:r>
    </w:p>
    <w:p w:rsidR="00BC63C2" w:rsidRDefault="00BC63C2" w:rsidP="00BC63C2">
      <w:pPr>
        <w:rPr>
          <w:b/>
        </w:rPr>
      </w:pPr>
    </w:p>
    <w:p w:rsidR="00BC63C2" w:rsidRDefault="00BC63C2" w:rsidP="00BC63C2">
      <w:pPr>
        <w:ind w:firstLine="720"/>
        <w:jc w:val="both"/>
      </w:pPr>
      <w:r>
        <w:t xml:space="preserve">Комиссия Совета депутатов по бюджетным отношениям муниципального округа Левобережный (далее – Комиссия) и состав Комиссии были сформированы в соответствии решением муниципального собрания внутригородского муниципального образования Левобережное в городе Москве от </w:t>
      </w:r>
      <w:r w:rsidR="00645A44" w:rsidRPr="00645A44">
        <w:t>17 октября 2017 года № 14-8.</w:t>
      </w:r>
      <w:bookmarkStart w:id="0" w:name="_GoBack"/>
      <w:bookmarkEnd w:id="0"/>
    </w:p>
    <w:p w:rsidR="00BC63C2" w:rsidRDefault="00BC63C2" w:rsidP="00BC63C2">
      <w:pPr>
        <w:ind w:firstLine="720"/>
        <w:jc w:val="both"/>
      </w:pPr>
      <w:r>
        <w:t xml:space="preserve">В настоящее </w:t>
      </w:r>
      <w:r w:rsidR="00647ECF">
        <w:t>время в состав Комиссии входят 4 депутата</w:t>
      </w:r>
      <w:r>
        <w:t xml:space="preserve"> Совета депутатов муниципального округа Левобережный: </w:t>
      </w:r>
      <w:r w:rsidR="00647ECF">
        <w:t>Якунина Галина Александровна</w:t>
      </w:r>
      <w:r>
        <w:t xml:space="preserve"> – председатель Комиссии; </w:t>
      </w:r>
      <w:r w:rsidR="00647ECF">
        <w:t xml:space="preserve">Семенченко Сергей Федорович, Шейхов </w:t>
      </w:r>
      <w:proofErr w:type="spellStart"/>
      <w:r w:rsidR="00647ECF">
        <w:t>Махач</w:t>
      </w:r>
      <w:proofErr w:type="spellEnd"/>
      <w:r w:rsidR="00647ECF">
        <w:t xml:space="preserve"> </w:t>
      </w:r>
      <w:proofErr w:type="spellStart"/>
      <w:r w:rsidR="00647ECF">
        <w:t>Расулович</w:t>
      </w:r>
      <w:proofErr w:type="spellEnd"/>
      <w:r w:rsidR="00647ECF">
        <w:t xml:space="preserve">, </w:t>
      </w:r>
      <w:proofErr w:type="spellStart"/>
      <w:r w:rsidR="00647ECF">
        <w:t>Войтова</w:t>
      </w:r>
      <w:proofErr w:type="spellEnd"/>
      <w:r w:rsidR="00647ECF">
        <w:t xml:space="preserve"> Ольга Владимировна.</w:t>
      </w:r>
    </w:p>
    <w:p w:rsidR="00BC63C2" w:rsidRDefault="00BC63C2" w:rsidP="00BC63C2">
      <w:pPr>
        <w:ind w:firstLine="720"/>
        <w:jc w:val="both"/>
      </w:pPr>
      <w:r>
        <w:t>В соответствии с утвержденным Положением о Комиссии основными направлениями деятельности Комиссии являются</w:t>
      </w:r>
      <w:r>
        <w:rPr>
          <w:b/>
        </w:rPr>
        <w:t xml:space="preserve">: </w:t>
      </w:r>
    </w:p>
    <w:p w:rsidR="00BC63C2" w:rsidRDefault="00BC63C2" w:rsidP="00BC63C2">
      <w:pPr>
        <w:ind w:firstLine="720"/>
        <w:jc w:val="both"/>
        <w:rPr>
          <w:u w:val="single"/>
        </w:rPr>
      </w:pPr>
      <w:r>
        <w:t xml:space="preserve">  - экспертиза проекта бюджета муниципального образования (далее – местный бюджет)</w:t>
      </w:r>
      <w:r>
        <w:rPr>
          <w:i/>
        </w:rPr>
        <w:t xml:space="preserve"> </w:t>
      </w:r>
      <w:r>
        <w:t>и подготовка на него заключения;</w:t>
      </w:r>
    </w:p>
    <w:p w:rsidR="00BC63C2" w:rsidRDefault="00BC63C2" w:rsidP="00BC63C2">
      <w:pPr>
        <w:ind w:firstLine="720"/>
        <w:jc w:val="both"/>
      </w:pPr>
      <w:r>
        <w:t>- подготовка поправок, рекомендованных к принятию Советом депутатов, при рассмотрении решения о местном бюджете во втором чтении;</w:t>
      </w:r>
    </w:p>
    <w:p w:rsidR="00BC63C2" w:rsidRDefault="00BC63C2" w:rsidP="00BC63C2">
      <w:pPr>
        <w:ind w:firstLine="720"/>
        <w:jc w:val="both"/>
      </w:pPr>
      <w:r>
        <w:t>- контроль за исполнением местного бюджета;</w:t>
      </w:r>
    </w:p>
    <w:p w:rsidR="00BC63C2" w:rsidRDefault="00BC63C2" w:rsidP="00BC63C2">
      <w:pPr>
        <w:ind w:firstLine="720"/>
        <w:jc w:val="both"/>
      </w:pPr>
      <w:r>
        <w:t>- подготовка заключения на отчет об исполнении местного бюджета, содержащего, в том числе, оценку деятельности администрации по исполнению местного бюджета;</w:t>
      </w:r>
    </w:p>
    <w:p w:rsidR="00BC63C2" w:rsidRDefault="00BC63C2" w:rsidP="00BC63C2">
      <w:pPr>
        <w:ind w:firstLine="720"/>
        <w:jc w:val="both"/>
      </w:pPr>
      <w:r>
        <w:t>- экспертиза проектов муниципальных правовых актов в части, касающейся расходных обязательств муниципального образования, а также муниципальных программ;</w:t>
      </w:r>
    </w:p>
    <w:p w:rsidR="00BC63C2" w:rsidRDefault="00BC63C2" w:rsidP="00BC63C2">
      <w:pPr>
        <w:ind w:firstLine="720"/>
        <w:jc w:val="both"/>
      </w:pPr>
      <w:r>
        <w:t>- анализ бюджетного процесса в муниципальном образовании и подготовка предложений, направленных на его совершенствование;</w:t>
      </w:r>
    </w:p>
    <w:p w:rsidR="00BC63C2" w:rsidRDefault="00BC63C2" w:rsidP="00BC63C2">
      <w:pPr>
        <w:ind w:firstLine="720"/>
        <w:jc w:val="both"/>
      </w:pPr>
      <w:r>
        <w:t xml:space="preserve">- подготовка информации о ходе исполнения местного бюджета, о результатах проведенных контрольных мероприятий и представление указанной информации в Совет депутатов; </w:t>
      </w:r>
    </w:p>
    <w:p w:rsidR="00BC63C2" w:rsidRDefault="00BC63C2" w:rsidP="00BC63C2">
      <w:pPr>
        <w:ind w:firstLine="720"/>
        <w:jc w:val="both"/>
      </w:pPr>
      <w:r>
        <w:rPr>
          <w:b/>
        </w:rPr>
        <w:t xml:space="preserve">- </w:t>
      </w:r>
      <w:r>
        <w:t>рассмотрение обращений граждан по вопросам ведения Комиссии;</w:t>
      </w:r>
    </w:p>
    <w:p w:rsidR="00BC63C2" w:rsidRDefault="00BC63C2" w:rsidP="00BC63C2">
      <w:pPr>
        <w:ind w:firstLine="720"/>
        <w:jc w:val="both"/>
      </w:pPr>
      <w:r>
        <w:t xml:space="preserve">- участие в публичных слушаниях по проектам решений Совета депутатов о местном бюджете, об исполнении местного бюджета; </w:t>
      </w:r>
    </w:p>
    <w:p w:rsidR="00BC63C2" w:rsidRDefault="00BC63C2" w:rsidP="00BC63C2">
      <w:pPr>
        <w:ind w:firstLine="720"/>
        <w:jc w:val="both"/>
      </w:pPr>
      <w:r>
        <w:t xml:space="preserve">- подготовка проектов муниципальных нормативных правовых актов по вопросам бюджетного процесса по поручению Совета депутатов. </w:t>
      </w:r>
    </w:p>
    <w:p w:rsidR="00BC63C2" w:rsidRDefault="00BC63C2" w:rsidP="00BC63C2">
      <w:pPr>
        <w:rPr>
          <w:b/>
        </w:rPr>
      </w:pPr>
      <w:r>
        <w:rPr>
          <w:b/>
        </w:rPr>
        <w:t xml:space="preserve">                      </w:t>
      </w:r>
    </w:p>
    <w:p w:rsidR="00BC63C2" w:rsidRDefault="00BC63C2" w:rsidP="00BC63C2">
      <w:pPr>
        <w:jc w:val="both"/>
      </w:pPr>
      <w:r>
        <w:tab/>
        <w:t xml:space="preserve">  Руководствуясь в своей деятельности законами Российской Федерации, города Москвы, Уставом, решениями Совета депутатов муниципального округа Левобережный и положением о комиссии Собрания по бюджетным отношениям, Комиссией Совета депутатов по бюджетным отношениям в 20</w:t>
      </w:r>
      <w:r w:rsidR="009A23F2">
        <w:t>21</w:t>
      </w:r>
      <w:r>
        <w:t>году было проведено 8 заседаний, на которых было рассмотрено 27 вопросов.</w:t>
      </w:r>
    </w:p>
    <w:p w:rsidR="00BC63C2" w:rsidRDefault="00BC63C2" w:rsidP="00BC63C2">
      <w:pPr>
        <w:jc w:val="both"/>
      </w:pPr>
      <w:r>
        <w:tab/>
        <w:t>Важным этапом деятельности Комиссии в отчетном периоде стало рассмотрение и утверждение проекта решения Совета депутатов муниципального округа Левобережный «Об исполнении бюджета муниципаль</w:t>
      </w:r>
      <w:r w:rsidR="00647ECF">
        <w:t>ного округа Левобережный за 2020</w:t>
      </w:r>
      <w:r>
        <w:t xml:space="preserve"> год». Состоялось заседание Комиссии с приглашением должностных лиц администрации муниципального округа Левобережный, где были подробно рассмотрены итоговые параметры исполнения бюджета.</w:t>
      </w:r>
    </w:p>
    <w:p w:rsidR="00BC63C2" w:rsidRDefault="00BC63C2" w:rsidP="00BC63C2">
      <w:pPr>
        <w:ind w:firstLine="708"/>
        <w:jc w:val="both"/>
      </w:pPr>
      <w:r>
        <w:t>Наряду с рассмотрением проекта решения Совета депутатов муниципального округа Левобережный «Об исполнении бюджета муниципаль</w:t>
      </w:r>
      <w:r w:rsidR="00647ECF">
        <w:t>ного округа Левобережный за 2020</w:t>
      </w:r>
      <w:r>
        <w:t xml:space="preserve"> год» было рассмотрено заключение Контрольно-счетной палаты Москвы о результатах внешней проверки Контрольно-счетной палатой города Москвы отчета об исполнении бюджета муниципаль</w:t>
      </w:r>
      <w:r w:rsidR="00647ECF">
        <w:t>ного округа Левобережный за 2020</w:t>
      </w:r>
      <w:r>
        <w:t xml:space="preserve"> год и представлен проект решения по данному вопросу.</w:t>
      </w:r>
    </w:p>
    <w:p w:rsidR="00BC63C2" w:rsidRDefault="00BC63C2" w:rsidP="00BC63C2">
      <w:pPr>
        <w:jc w:val="both"/>
      </w:pPr>
      <w:r>
        <w:lastRenderedPageBreak/>
        <w:tab/>
        <w:t>Основным направлением деятельности Комиссии в отчетном периоде явилось рассмотрение и принятие Советом депутатов муниципального округа Левобережный проектов решений о бюджете муниципального округа Левобережный.</w:t>
      </w:r>
    </w:p>
    <w:p w:rsidR="00BC63C2" w:rsidRDefault="00BC63C2" w:rsidP="00BC63C2">
      <w:pPr>
        <w:jc w:val="both"/>
      </w:pPr>
      <w:r>
        <w:tab/>
        <w:t>С целью уточнения показателей доходной и расходной частей бюджета муниципального округа Левобережный на 20</w:t>
      </w:r>
      <w:r w:rsidR="009A23F2">
        <w:t>21</w:t>
      </w:r>
      <w:r>
        <w:t xml:space="preserve">год за отчетный период было рассмотрено 3 проекта, представленных администрацией муниципального округа Левобережный "О внесении изменений в решение Совета депутатов муниципального округа Левобережный «О бюджете муниципального округа </w:t>
      </w:r>
      <w:proofErr w:type="gramStart"/>
      <w:r>
        <w:t>Левобережный  в</w:t>
      </w:r>
      <w:proofErr w:type="gramEnd"/>
      <w:r>
        <w:t xml:space="preserve"> городе Москве на 20</w:t>
      </w:r>
      <w:r w:rsidR="009A23F2">
        <w:t>21</w:t>
      </w:r>
      <w:r>
        <w:t>год и плановый период 20</w:t>
      </w:r>
      <w:r w:rsidR="009A23F2">
        <w:t>22</w:t>
      </w:r>
      <w:r>
        <w:t xml:space="preserve"> и 20</w:t>
      </w:r>
      <w:r w:rsidR="009A23F2">
        <w:t>23</w:t>
      </w:r>
      <w:r>
        <w:t xml:space="preserve"> годов». На заседаниях Комиссии были детально обсуждены обосновывающие материалы по предлагаемым изменениям, ожидаемая оценка исполнения бюджета в текущем году. Одобренные проекты были утверждены на заседаниях Совета депутатов муниципального округа Левобережный.</w:t>
      </w:r>
    </w:p>
    <w:p w:rsidR="00BC63C2" w:rsidRDefault="00BC63C2" w:rsidP="00BC63C2">
      <w:pPr>
        <w:autoSpaceDE w:val="0"/>
        <w:autoSpaceDN w:val="0"/>
        <w:adjustRightInd w:val="0"/>
        <w:ind w:firstLine="708"/>
        <w:jc w:val="both"/>
        <w:rPr>
          <w:b/>
        </w:rPr>
      </w:pPr>
      <w:r>
        <w:t>Для проведения анализа показателей доходов, расходов и дефицита бюджета в соответствии с бюджетным законодательством в течение 20</w:t>
      </w:r>
      <w:r w:rsidR="009A23F2">
        <w:t>21</w:t>
      </w:r>
      <w:r>
        <w:t>года администрация муниципального округа Левобережный представляла в Совет депутатов муниципального округа Левобережный отчеты об исполнении бюджета муниципального округа Левобережный за 1 квартал, 1 полугодие и 9 месяцев 20</w:t>
      </w:r>
      <w:r w:rsidR="009A23F2">
        <w:t>21</w:t>
      </w:r>
      <w:r>
        <w:t xml:space="preserve"> года. На заседаниях Комиссии с приглашенными представителями администрации муниципального округа Левобережный рассматривались параметры исполнения бюджета по разделам. По результатам работы Комиссии ежеквартальные отчеты об исполнении бюджета муниципального округа Левобережный были приняты.</w:t>
      </w:r>
      <w:r>
        <w:rPr>
          <w:b/>
        </w:rPr>
        <w:t xml:space="preserve"> </w:t>
      </w:r>
    </w:p>
    <w:p w:rsidR="00BC63C2" w:rsidRDefault="00BC63C2" w:rsidP="00BC63C2">
      <w:pPr>
        <w:ind w:firstLine="708"/>
        <w:jc w:val="both"/>
      </w:pPr>
      <w:r>
        <w:t>Внесенный администрацией муниципального округа Левобережный проект решения Совета депутатов муниципального округа Левобережный «О бюджете муниципального округа Левобережный на 20</w:t>
      </w:r>
      <w:r w:rsidR="00647ECF">
        <w:t>21</w:t>
      </w:r>
      <w:r>
        <w:t xml:space="preserve"> год и плановый период 20</w:t>
      </w:r>
      <w:r w:rsidR="00647ECF">
        <w:t>22 и 2023</w:t>
      </w:r>
      <w:r w:rsidR="009A23F2">
        <w:t xml:space="preserve"> </w:t>
      </w:r>
      <w:r>
        <w:t>годов» был сформирован на основе действующего бюджетного и налогового законодательства с учетом прогноза социально-экономического развития муниципального округа Левобережный, а также в соответствии с Бюджетным посланием Президента Российской Федерации, определяющим особенности бюджетной политики России в планируемом финансовом периоде.</w:t>
      </w:r>
    </w:p>
    <w:p w:rsidR="00BC63C2" w:rsidRDefault="00BC63C2" w:rsidP="00BC63C2">
      <w:pPr>
        <w:ind w:firstLine="708"/>
        <w:jc w:val="both"/>
      </w:pPr>
      <w:r>
        <w:t>По итогам рассмотрения проекта решения на заседании Комиссии было принято решение поддержать проект решения Совета депутатов муниципального округа Левобережный «О бюджете муниципального округа Левобережный на 20</w:t>
      </w:r>
      <w:r w:rsidR="00647ECF">
        <w:t>21</w:t>
      </w:r>
      <w:r>
        <w:t xml:space="preserve"> год и плановый период 20</w:t>
      </w:r>
      <w:r w:rsidR="00647ECF">
        <w:t>22 и 2023</w:t>
      </w:r>
      <w:r>
        <w:t xml:space="preserve"> годов» и рекомендовать Совету депутатов муниципального округа Левобережный рассмотреть указанный проект в первом чтении.</w:t>
      </w:r>
    </w:p>
    <w:p w:rsidR="00BC63C2" w:rsidRDefault="00BC63C2" w:rsidP="00BC63C2">
      <w:pPr>
        <w:autoSpaceDE w:val="0"/>
        <w:autoSpaceDN w:val="0"/>
        <w:adjustRightInd w:val="0"/>
        <w:ind w:firstLine="708"/>
        <w:jc w:val="both"/>
      </w:pPr>
      <w:r>
        <w:t>В соответствии с Положением о бюджетном процессе в муниципальном округе Левобережный при рассмотрении в Совете депутатов муниципального округа Левобережный годового отчета об исполнении бюджета муниципального округа Левобережный за 20</w:t>
      </w:r>
      <w:r w:rsidR="009A23F2">
        <w:t>21</w:t>
      </w:r>
      <w:r>
        <w:t xml:space="preserve"> год и решения «О бюджете муниципального округа Левобережный на 20</w:t>
      </w:r>
      <w:r w:rsidR="00647ECF">
        <w:t>21</w:t>
      </w:r>
      <w:r>
        <w:t xml:space="preserve"> год и плановый период 20</w:t>
      </w:r>
      <w:r w:rsidR="00647ECF">
        <w:t>22 и 2023</w:t>
      </w:r>
      <w:r>
        <w:t xml:space="preserve"> годов» проводились публичные слушания по обсуждению данных проектов с участием населения муниципального округа. Для обеспечения проведения публичных слушаний и организации регистрации и учета предложений граждан в установленном порядке в состав комиссии по проведению публичных слушаний вошли члены комиссии по бюджетным отношениям. </w:t>
      </w:r>
      <w:r>
        <w:rPr>
          <w:b/>
        </w:rPr>
        <w:t xml:space="preserve"> </w:t>
      </w:r>
    </w:p>
    <w:p w:rsidR="00BC63C2" w:rsidRDefault="00BC63C2" w:rsidP="00BC63C2">
      <w:pPr>
        <w:autoSpaceDE w:val="0"/>
        <w:autoSpaceDN w:val="0"/>
        <w:adjustRightInd w:val="0"/>
        <w:ind w:firstLine="708"/>
        <w:jc w:val="both"/>
      </w:pPr>
      <w:r>
        <w:t>На протяжении всего отчетного периода члены Комиссии активно взаимодействовали с должностными лицами органов местного самоуправления, руководителями учреждений и организаций. Кроме того, работа Комиссии не ограничивается только проведением заседаний, вопросы рассматривались и в рабочем порядке.</w:t>
      </w:r>
    </w:p>
    <w:p w:rsidR="00BC63C2" w:rsidRDefault="00BC63C2" w:rsidP="00BC63C2">
      <w:pPr>
        <w:autoSpaceDE w:val="0"/>
        <w:autoSpaceDN w:val="0"/>
        <w:adjustRightInd w:val="0"/>
        <w:ind w:left="360"/>
        <w:jc w:val="both"/>
      </w:pPr>
    </w:p>
    <w:p w:rsidR="008A0723" w:rsidRDefault="008A0723"/>
    <w:sectPr w:rsidR="008A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C2"/>
    <w:rsid w:val="00292D4A"/>
    <w:rsid w:val="00645A44"/>
    <w:rsid w:val="00647ECF"/>
    <w:rsid w:val="008A0723"/>
    <w:rsid w:val="009A23F2"/>
    <w:rsid w:val="00B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70CE"/>
  <w15:chartTrackingRefBased/>
  <w15:docId w15:val="{84876F21-4FB5-4226-9BF9-13E9C62F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2021-11-30T18:01:00Z</dcterms:created>
  <dcterms:modified xsi:type="dcterms:W3CDTF">2021-12-02T07:09:00Z</dcterms:modified>
</cp:coreProperties>
</file>