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531DBC" w:rsidRPr="00531DBC" w:rsidTr="003D47FB">
        <w:tc>
          <w:tcPr>
            <w:tcW w:w="7763" w:type="dxa"/>
            <w:gridSpan w:val="4"/>
            <w:hideMark/>
          </w:tcPr>
          <w:p w:rsidR="00531DBC" w:rsidRPr="00531DBC" w:rsidRDefault="00531DBC" w:rsidP="0053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531DBC" w:rsidRPr="00531DBC" w:rsidTr="003D47F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DBC" w:rsidRPr="00531DBC" w:rsidRDefault="00531DBC" w:rsidP="0053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5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5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531DBC" w:rsidRPr="00531DBC" w:rsidTr="003D47F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531DBC" w:rsidRPr="00531DBC" w:rsidRDefault="00531DBC" w:rsidP="005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DBC" w:rsidRPr="00531DBC" w:rsidRDefault="00531DBC" w:rsidP="0053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531DBC" w:rsidRPr="00531DBC" w:rsidTr="003D47F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DBC" w:rsidRPr="00531DBC" w:rsidRDefault="00531DBC" w:rsidP="005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31DBC" w:rsidRPr="00531DBC" w:rsidRDefault="00531DBC" w:rsidP="005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31DBC" w:rsidRPr="00531DBC" w:rsidTr="003D47FB">
        <w:tc>
          <w:tcPr>
            <w:tcW w:w="4935" w:type="dxa"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531DBC" w:rsidRPr="00531DBC" w:rsidRDefault="00531DBC" w:rsidP="0053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«___» _________ 2017 г.</w:t>
            </w:r>
          </w:p>
        </w:tc>
      </w:tr>
      <w:tr w:rsidR="00531DBC" w:rsidRPr="00531DBC" w:rsidTr="003D47FB">
        <w:tc>
          <w:tcPr>
            <w:tcW w:w="9889" w:type="dxa"/>
            <w:gridSpan w:val="5"/>
          </w:tcPr>
          <w:p w:rsidR="00531DBC" w:rsidRPr="00531DBC" w:rsidRDefault="00531DBC" w:rsidP="0053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BC" w:rsidRPr="00531DBC" w:rsidTr="003D47FB">
        <w:tc>
          <w:tcPr>
            <w:tcW w:w="9889" w:type="dxa"/>
            <w:gridSpan w:val="5"/>
            <w:hideMark/>
          </w:tcPr>
          <w:p w:rsidR="00531DBC" w:rsidRPr="00531DBC" w:rsidRDefault="00531DBC" w:rsidP="0053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531DBC" w:rsidRPr="00531DBC" w:rsidRDefault="00531DBC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B2" w:rsidRPr="00506C81" w:rsidRDefault="007D0CB2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506C81" w:rsidTr="00AA7FD9">
        <w:tc>
          <w:tcPr>
            <w:tcW w:w="5402" w:type="dxa"/>
            <w:hideMark/>
          </w:tcPr>
          <w:p w:rsidR="00AA7FD9" w:rsidRPr="00E64C75" w:rsidRDefault="00E64C75" w:rsidP="00010887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информации руководителя </w:t>
            </w:r>
            <w:r w:rsidR="00745D50" w:rsidRPr="00F02563">
              <w:rPr>
                <w:sz w:val="24"/>
                <w:szCs w:val="24"/>
              </w:rPr>
              <w:t xml:space="preserve"> </w:t>
            </w:r>
            <w:r w:rsidR="00745D50" w:rsidRPr="00745D5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бюджетного  учреждения здравоохранения города Москвы Детская городская поликлиника № 133 Департамента здравоохранения города Москвы за 2016 год</w:t>
            </w:r>
          </w:p>
        </w:tc>
      </w:tr>
    </w:tbl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506C81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Pr="00506C81" w:rsidRDefault="00DF2899" w:rsidP="00A358A2">
      <w:pPr>
        <w:pStyle w:val="a5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5"/>
        <w:ind w:firstLine="700"/>
        <w:rPr>
          <w:sz w:val="24"/>
          <w:szCs w:val="24"/>
        </w:rPr>
      </w:pPr>
      <w:r w:rsidRPr="00506C81">
        <w:rPr>
          <w:sz w:val="24"/>
          <w:szCs w:val="24"/>
        </w:rPr>
        <w:t>Зас</w:t>
      </w:r>
      <w:r w:rsidR="00E64C75">
        <w:rPr>
          <w:sz w:val="24"/>
          <w:szCs w:val="24"/>
        </w:rPr>
        <w:t>лушав в соответствии с пунктом 5</w:t>
      </w:r>
      <w:r w:rsidRPr="00506C81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  ежегодную информацию руководителя  </w:t>
      </w:r>
      <w:r w:rsidR="00745D50" w:rsidRPr="00745D50">
        <w:rPr>
          <w:sz w:val="24"/>
          <w:szCs w:val="24"/>
        </w:rPr>
        <w:t xml:space="preserve">Государственного бюджетного  учреждения здравоохранения города Москвы Детская городская поликлиника № 133 Департамента здравоохранения города Москвы </w:t>
      </w:r>
      <w:r w:rsidR="00000283" w:rsidRPr="00745D50">
        <w:rPr>
          <w:sz w:val="24"/>
          <w:szCs w:val="24"/>
        </w:rPr>
        <w:t>С.И.</w:t>
      </w:r>
      <w:r w:rsidR="00745D50" w:rsidRPr="00745D50">
        <w:rPr>
          <w:sz w:val="24"/>
          <w:szCs w:val="24"/>
        </w:rPr>
        <w:t xml:space="preserve">Лазаревой </w:t>
      </w:r>
      <w:r w:rsidRPr="00506C81">
        <w:rPr>
          <w:sz w:val="24"/>
          <w:szCs w:val="24"/>
        </w:rPr>
        <w:t xml:space="preserve">о деятельности учреждения за 2016 год, </w:t>
      </w:r>
    </w:p>
    <w:p w:rsidR="00506C81" w:rsidRPr="00506C81" w:rsidRDefault="00506C81" w:rsidP="00506C81">
      <w:pPr>
        <w:pStyle w:val="a5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5"/>
        <w:ind w:firstLine="700"/>
        <w:jc w:val="center"/>
        <w:rPr>
          <w:b/>
          <w:sz w:val="24"/>
          <w:szCs w:val="24"/>
        </w:rPr>
      </w:pPr>
      <w:r w:rsidRPr="00506C81">
        <w:rPr>
          <w:b/>
          <w:sz w:val="24"/>
          <w:szCs w:val="24"/>
        </w:rPr>
        <w:t>Совет депутатов решил:</w:t>
      </w:r>
    </w:p>
    <w:p w:rsidR="00506C81" w:rsidRPr="00506C81" w:rsidRDefault="00506C81" w:rsidP="00506C81">
      <w:pPr>
        <w:pStyle w:val="a5"/>
        <w:ind w:firstLine="700"/>
        <w:jc w:val="center"/>
        <w:rPr>
          <w:sz w:val="24"/>
          <w:szCs w:val="24"/>
        </w:rPr>
      </w:pPr>
    </w:p>
    <w:p w:rsidR="00506C81" w:rsidRPr="00506C81" w:rsidRDefault="00577BFF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Принять информацию руководителя</w:t>
      </w:r>
      <w:r w:rsidR="00506C81" w:rsidRPr="00506C81">
        <w:rPr>
          <w:sz w:val="24"/>
          <w:szCs w:val="24"/>
        </w:rPr>
        <w:t xml:space="preserve"> </w:t>
      </w:r>
      <w:r w:rsidR="00745D50" w:rsidRPr="00745D50">
        <w:rPr>
          <w:sz w:val="24"/>
          <w:szCs w:val="24"/>
        </w:rPr>
        <w:t xml:space="preserve">Государственного бюджетного  учреждения здравоохранения города Москвы Детская городская поликлиника № 133 Департамента здравоохранения города Москвы </w:t>
      </w:r>
      <w:r w:rsidR="00000283" w:rsidRPr="00745D50">
        <w:rPr>
          <w:sz w:val="24"/>
          <w:szCs w:val="24"/>
        </w:rPr>
        <w:t>С.И.</w:t>
      </w:r>
      <w:r w:rsidR="00000283">
        <w:rPr>
          <w:sz w:val="24"/>
          <w:szCs w:val="24"/>
        </w:rPr>
        <w:t>Лазаревой</w:t>
      </w:r>
      <w:r>
        <w:rPr>
          <w:sz w:val="24"/>
          <w:szCs w:val="24"/>
        </w:rPr>
        <w:t xml:space="preserve"> </w:t>
      </w:r>
      <w:r w:rsidR="00506C81" w:rsidRPr="00506C81">
        <w:rPr>
          <w:sz w:val="24"/>
          <w:szCs w:val="24"/>
        </w:rPr>
        <w:t>о деятельности учреждения за 2016 год к сведению (Приложение).</w:t>
      </w:r>
    </w:p>
    <w:p w:rsidR="00D41CA0" w:rsidRDefault="00506C81" w:rsidP="00D41CA0">
      <w:pPr>
        <w:pStyle w:val="a5"/>
        <w:numPr>
          <w:ilvl w:val="0"/>
          <w:numId w:val="4"/>
        </w:numPr>
        <w:rPr>
          <w:sz w:val="24"/>
          <w:szCs w:val="24"/>
        </w:rPr>
      </w:pPr>
      <w:r w:rsidRPr="00D41CA0">
        <w:rPr>
          <w:sz w:val="24"/>
          <w:szCs w:val="24"/>
        </w:rPr>
        <w:t xml:space="preserve">Направить настоящее решение в </w:t>
      </w:r>
      <w:r w:rsidR="00D66481" w:rsidRPr="00D41CA0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66481" w:rsidRPr="00D41CA0">
        <w:rPr>
          <w:sz w:val="24"/>
          <w:szCs w:val="24"/>
        </w:rPr>
        <w:t xml:space="preserve">, </w:t>
      </w:r>
      <w:r w:rsidR="00D41CA0">
        <w:rPr>
          <w:sz w:val="24"/>
          <w:szCs w:val="24"/>
          <w:shd w:val="clear" w:color="auto" w:fill="FFFFFF" w:themeFill="background1"/>
        </w:rPr>
        <w:t>Департамент здравоохранения города Москвы</w:t>
      </w:r>
      <w:r w:rsidR="0057559D">
        <w:rPr>
          <w:sz w:val="24"/>
          <w:szCs w:val="24"/>
          <w:shd w:val="clear" w:color="auto" w:fill="FFFFFF" w:themeFill="background1"/>
        </w:rPr>
        <w:t>, ГБУ ДГП № 133.</w:t>
      </w:r>
    </w:p>
    <w:p w:rsidR="00506C81" w:rsidRPr="00D41CA0" w:rsidRDefault="00506C81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 w:rsidRPr="00D41CA0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506C81" w:rsidRDefault="00506C81" w:rsidP="00506C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C81">
        <w:rPr>
          <w:rFonts w:ascii="Times New Roman" w:hAnsi="Times New Roman"/>
          <w:sz w:val="24"/>
          <w:szCs w:val="24"/>
        </w:rPr>
        <w:t>Контроль    за    выполнением    настоящего    решения    возложить    на   главу муниципального округа Левобережный Е.С.Степаненко.</w:t>
      </w:r>
    </w:p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21B" w:rsidRPr="00506C81" w:rsidRDefault="001A021B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BC" w:rsidRPr="00531DBC" w:rsidRDefault="00531DBC" w:rsidP="00531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531DBC" w:rsidRPr="00531DBC" w:rsidTr="003D47FB">
        <w:trPr>
          <w:trHeight w:val="294"/>
        </w:trPr>
        <w:tc>
          <w:tcPr>
            <w:tcW w:w="4472" w:type="dxa"/>
            <w:gridSpan w:val="2"/>
            <w:hideMark/>
          </w:tcPr>
          <w:p w:rsidR="00531DBC" w:rsidRPr="00382766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531DBC" w:rsidRPr="00382766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531DBC" w:rsidRPr="00382766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531DBC" w:rsidRPr="00531DBC" w:rsidTr="003D47F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DBC" w:rsidRPr="00531DBC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по обеспечению деятельности Совета депутатов</w:t>
            </w:r>
          </w:p>
          <w:p w:rsidR="00531DBC" w:rsidRPr="00531DBC" w:rsidRDefault="00531DBC" w:rsidP="003D47FB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531DBC" w:rsidRPr="00531DBC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DBC" w:rsidRPr="00531DBC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531DBC" w:rsidRPr="00531DBC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1DBC" w:rsidRPr="00531DBC" w:rsidRDefault="00531DBC" w:rsidP="003D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531DBC" w:rsidRPr="00531DBC" w:rsidTr="003D47FB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DBC" w:rsidRPr="00531DBC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DBC" w:rsidRPr="00531DBC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31DBC" w:rsidRPr="00531DBC" w:rsidRDefault="00531DBC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1DBC" w:rsidRPr="00531DBC" w:rsidRDefault="00531DBC" w:rsidP="003D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1D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93" w:rsidRPr="00210B42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lastRenderedPageBreak/>
        <w:t>Приложение к решению  Совета депутатов</w:t>
      </w:r>
    </w:p>
    <w:p w:rsidR="00557493" w:rsidRPr="00210B42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муниципального округа Левобережный</w:t>
      </w:r>
    </w:p>
    <w:p w:rsidR="00557493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от</w:t>
      </w:r>
      <w:r w:rsidR="007D0CB2">
        <w:rPr>
          <w:rFonts w:ascii="Times New Roman" w:hAnsi="Times New Roman"/>
          <w:sz w:val="20"/>
          <w:szCs w:val="20"/>
        </w:rPr>
        <w:t xml:space="preserve">  </w:t>
      </w:r>
      <w:r w:rsidR="00E64C7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2017</w:t>
      </w:r>
      <w:r w:rsidR="007D0CB2">
        <w:rPr>
          <w:rFonts w:ascii="Times New Roman" w:hAnsi="Times New Roman"/>
          <w:sz w:val="20"/>
          <w:szCs w:val="20"/>
        </w:rPr>
        <w:t>г.</w:t>
      </w:r>
      <w:r w:rsidRPr="00210B42">
        <w:rPr>
          <w:rFonts w:ascii="Times New Roman" w:hAnsi="Times New Roman"/>
          <w:sz w:val="20"/>
          <w:szCs w:val="20"/>
        </w:rPr>
        <w:t xml:space="preserve"> № </w:t>
      </w:r>
      <w:r w:rsidR="00E64C75">
        <w:rPr>
          <w:rFonts w:ascii="Times New Roman" w:hAnsi="Times New Roman"/>
          <w:sz w:val="20"/>
          <w:szCs w:val="20"/>
        </w:rPr>
        <w:t>____</w:t>
      </w:r>
    </w:p>
    <w:p w:rsidR="00577BFF" w:rsidRDefault="00577BFF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FE2CD5" w:rsidRDefault="00FE2CD5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EA39B9" w:rsidRDefault="00577BFF" w:rsidP="00745D50">
      <w:pPr>
        <w:spacing w:after="0" w:line="240" w:lineRule="auto"/>
        <w:contextualSpacing/>
        <w:jc w:val="center"/>
        <w:rPr>
          <w:b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Об итогах работы </w:t>
      </w:r>
      <w:r w:rsidR="00745D50" w:rsidRPr="00745D50">
        <w:rPr>
          <w:rFonts w:ascii="Times New Roman" w:hAnsi="Times New Roman" w:cs="Times New Roman"/>
          <w:b/>
          <w:sz w:val="24"/>
          <w:szCs w:val="24"/>
        </w:rPr>
        <w:t>Государственного бюджетного  учреждения здравоохранения города Москвы Детская городская поликлиника № 133 Департамента здравоохранения города Москвы за 2016 год</w:t>
      </w:r>
    </w:p>
    <w:p w:rsidR="00EA39B9" w:rsidRPr="00EA39B9" w:rsidRDefault="00EA39B9" w:rsidP="00EA39B9">
      <w:pPr>
        <w:spacing w:after="0" w:line="240" w:lineRule="auto"/>
        <w:ind w:left="-1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9B9" w:rsidRPr="00EA39B9" w:rsidRDefault="00EA39B9" w:rsidP="00EA39B9">
      <w:pPr>
        <w:spacing w:after="0" w:line="240" w:lineRule="auto"/>
        <w:ind w:firstLine="7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>ГБУЗ «ДГП №133 ДЗМ» оказывает первичную медико-санитарную помощь прикрепленному детскому населению района Левобережный в количестве 13628 человека, в том числе организованные дети — 10112 человек, неорганизованные — 3516 человек. В соответствии со штатным расписанием на район Левобережный приходится 12 врачей-педиатров участковых, 12 медсестер участковых. Штатные должности укомплектованы полностью. Мощность поликлиники составляет 320 посещений в смену.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 Завершено строительство нового здания (пристройки) поликлиники, что позволило в более полном объеме оказывать медицинскую помощь детям, в том числе Левобережного района. В 2016 году ввод в строй нового здания позволило увеличить мощность до 470 посещений в смену. В 2016 году по сравнению с предыдущими годами предварительная электронная запись на прием к врачам в системе ЕМИАС составила более 95%, что позволило уменьшить поток населения, снизить внеплановую обращаемость, вследствие чего повысилась доступность к врачам-специалистам и диагностическим исследованиям.</w:t>
      </w:r>
    </w:p>
    <w:p w:rsidR="00EA39B9" w:rsidRPr="00EA39B9" w:rsidRDefault="00EA39B9" w:rsidP="00EA39B9">
      <w:pPr>
        <w:suppressAutoHyphens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внедрения «Московского стандарта детской поликлиники» в 2016 году закуплены отоскопы, все участковые врачи педиатры обучены отоскопии, 26 врачей педиатров в рамках городской программы повышения квалификации прошли обучение –   врачами общей практики. В поликлиники проведен косметический ремонт и организованы зоны комфортного пребывания, игровые зоны для детей, установлены </w:t>
      </w:r>
      <w:proofErr w:type="spellStart"/>
      <w:r w:rsidRPr="00EA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кулеры</w:t>
      </w:r>
      <w:proofErr w:type="spellEnd"/>
      <w:r w:rsidRPr="00EA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водой, телевизоры, </w:t>
      </w:r>
      <w:proofErr w:type="spellStart"/>
      <w:r w:rsidRPr="00EA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вединговые</w:t>
      </w:r>
      <w:proofErr w:type="spellEnd"/>
      <w:r w:rsidRPr="00EA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аппараты, организованы зоны для кормления грудных детей, размещена навигация для маршрутизации пациентов, в санитарных комнатах установлены </w:t>
      </w:r>
      <w:proofErr w:type="spellStart"/>
      <w:r w:rsidRPr="00EA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EA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гигиенические принадлежности. </w:t>
      </w:r>
    </w:p>
    <w:p w:rsidR="00EA39B9" w:rsidRPr="00EA39B9" w:rsidRDefault="00EA39B9" w:rsidP="00EA39B9">
      <w:pPr>
        <w:suppressAutoHyphens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внедрены электронная медицинская карта, электронные листы нетрудоспособности, электронные рецепты льготного лекарственного обеспечения и рецепты для получения бесплатных продуктов питания отдельным льготным категориям, что существенно позволило снизить затраты времени на заполнение медицинской документации во время приема врачей специалистов и врачей-педиатров.  Особое внимание уделяется восстановительному лечению детей с различной патологией, разработаны программы реабилитации для детей с хроническими заболеваниями. В поликлинике работают кабинеты ЛФК, массажа, физиотерапии, рефлексотерапии, мануальной терапии, кабинет охраны зрения. Открытие соляной пещеры, позволит достичь качественно нового уровня лечения детей с бронхиальной астмой и часто болеющих детей.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Работает кабинет «здоровое детство» и служба дежурного врача. Работа кабинета «здоровое детство» осуществляется с 8:00 до 20:00. В функции врача кабинета входит осмотр здоровых детей, выдача справок, направлений, выписок.  Работа кабинета «здоровое детство» позволило значительно снизить нагрузку на участковых врачей — педиатров и ликвидировать очереди в кабинеты. Дежурный врач осуществляет прием остро заболевших детей по «живой» очереди без предварительной записи, что удобно для населения.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ab/>
      </w:r>
      <w:r w:rsidRPr="00EA39B9">
        <w:rPr>
          <w:rFonts w:ascii="Times New Roman" w:eastAsia="Calibri" w:hAnsi="Times New Roman" w:cs="Times New Roman"/>
          <w:sz w:val="24"/>
          <w:szCs w:val="24"/>
        </w:rPr>
        <w:tab/>
        <w:t xml:space="preserve">В 2016 году в рамках проведения Московского городского конкурса «Лучший кабинет здорового ребенка города Москвы» кабинет здорового ребенка, работающий на базе ГБУЗ «ДГП № 133 ДЗМ» награжден по номинации «Лучшая информационная работа с населением». В ГБУЗ «ДГП № 133 ДЗМ» организована работа кабинета по поддержки грудного вскармливания. Обучение в кабинете поддержки грудного вскармливания  </w:t>
      </w:r>
      <w:r w:rsidRPr="00EA39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проводит врач-педиатр, раздаются буклеты, даются рекомендации матери по режиму, по питанию, по возникающим у матери проблемам при грудном вскармливании. 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В поликлинике работает дневной стационар, осуществляющий лечение наиболее сложных пациентов, состояние которых требует назначение </w:t>
      </w:r>
      <w:proofErr w:type="spellStart"/>
      <w:r w:rsidRPr="00EA39B9">
        <w:rPr>
          <w:rFonts w:ascii="Times New Roman" w:eastAsia="Calibri" w:hAnsi="Times New Roman" w:cs="Times New Roman"/>
          <w:sz w:val="24"/>
          <w:szCs w:val="24"/>
        </w:rPr>
        <w:t>инфузионной</w:t>
      </w:r>
      <w:proofErr w:type="spellEnd"/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терапии, экстренных реабилитационных мероприятий. Работа по вакцинации детского населения проводится в соответствии с национальным и региональным календарем профилактических прививок и прививок по эпидемическим показаниям. Проводится большая работа по разъяснению родителям маленьких пациентов значимости вакцинации против управляемых инфекций. Охват прививками в 2016 году составил более 98%, в том числе среди детей района Левобережный. В сентябре 2016 года начата прививочная компания по профилактике гриппа в сезон эпидемического подъема. К 1 ноября привиты 98% детей, подлежащих прививкам против гриппа.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На базе ГБУЗ «ДГП № 133 ДЗМ» совместно с педиатрическим факультетом  РНИНУ им. Пирогова,  кафедрой «Педиатрии» РАМНПО, кафедрой «Педиатрии»  РУДН    организовано на постоянной основе непрерывное образование врачей-педиатров и врачей-специалистов. Проводятся консилиумы с клиническим разбором тяжелых больных.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Ежеквартально проводятся встречи с населением и общественным советом.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EA39B9" w:rsidRPr="00EA39B9" w:rsidRDefault="00EA39B9" w:rsidP="00EA39B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учреждения</w:t>
      </w:r>
    </w:p>
    <w:p w:rsidR="00EA39B9" w:rsidRPr="00EA39B9" w:rsidRDefault="00EA39B9" w:rsidP="00EA39B9">
      <w:pPr>
        <w:spacing w:after="0" w:line="240" w:lineRule="auto"/>
        <w:ind w:left="-1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bCs/>
          <w:sz w:val="24"/>
          <w:szCs w:val="24"/>
        </w:rPr>
        <w:t>1.1 Штаты учреждения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63"/>
        <w:gridCol w:w="1453"/>
        <w:gridCol w:w="1559"/>
        <w:gridCol w:w="1559"/>
        <w:gridCol w:w="1419"/>
        <w:gridCol w:w="1842"/>
      </w:tblGrid>
      <w:tr w:rsidR="00EA39B9" w:rsidRPr="00EA39B9" w:rsidTr="00EA39B9"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A39B9" w:rsidRPr="00EA39B9" w:rsidRDefault="00EA39B9" w:rsidP="00EA39B9">
            <w:pPr>
              <w:suppressLineNumbers/>
              <w:suppressAutoHyphens/>
              <w:spacing w:after="0" w:line="240" w:lineRule="auto"/>
              <w:ind w:left="-1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должности</w:t>
            </w:r>
          </w:p>
        </w:tc>
        <w:tc>
          <w:tcPr>
            <w:tcW w:w="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 xml:space="preserve">Данные за год, 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 xml:space="preserve">    предшествующие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 xml:space="preserve"> отчетному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ind w:left="-1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Изменение числа занятых должностей, (</w:t>
            </w:r>
            <w:r w:rsidRPr="00EA39B9">
              <w:rPr>
                <w:rFonts w:ascii="Times New Roman" w:eastAsia="Times New Roman" w:hAnsi="Times New Roman" w:cs="Times New Roman"/>
                <w:lang w:val="en-US" w:eastAsia="ru-RU"/>
              </w:rPr>
              <w:t>%)</w:t>
            </w:r>
          </w:p>
        </w:tc>
      </w:tr>
      <w:tr w:rsidR="00EA39B9" w:rsidRPr="00EA39B9" w:rsidTr="00EA39B9">
        <w:trPr>
          <w:trHeight w:val="1643"/>
        </w:trPr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 xml:space="preserve">    Число 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 xml:space="preserve">    штатных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должностей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в целом по учреждению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нанятых должностей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в целом по учреждению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 xml:space="preserve">Число нанятых 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должностей 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line="100" w:lineRule="atLeast"/>
              <w:ind w:left="-1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в целом по учреждению штатных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нанятых должностей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в целом по учреждению занятых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B9" w:rsidRPr="00EA39B9" w:rsidTr="00EA39B9">
        <w:trPr>
          <w:trHeight w:val="326"/>
        </w:trPr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Врачи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+17,45%</w:t>
            </w:r>
          </w:p>
        </w:tc>
      </w:tr>
      <w:tr w:rsidR="00EA39B9" w:rsidRPr="00EA39B9" w:rsidTr="00EA39B9">
        <w:trPr>
          <w:trHeight w:val="831"/>
        </w:trPr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Средний медицинский</w:t>
            </w:r>
          </w:p>
          <w:p w:rsidR="00EA39B9" w:rsidRPr="00EA39B9" w:rsidRDefault="00EA39B9" w:rsidP="00EA39B9">
            <w:pPr>
              <w:suppressLineNumbers/>
              <w:suppressAutoHyphens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персонал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+16,7%</w:t>
            </w:r>
          </w:p>
        </w:tc>
      </w:tr>
      <w:tr w:rsidR="00EA39B9" w:rsidRPr="00EA39B9" w:rsidTr="00EA39B9">
        <w:trPr>
          <w:trHeight w:val="618"/>
        </w:trPr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lang w:eastAsia="ru-RU"/>
              </w:rPr>
              <w:t>Всего должностей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9B9" w:rsidRPr="00EA39B9" w:rsidRDefault="00EA39B9" w:rsidP="00EA39B9">
            <w:pPr>
              <w:suppressLineNumbers/>
              <w:suppressAutoHyphens/>
              <w:snapToGrid w:val="0"/>
              <w:spacing w:after="0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+20,03%</w:t>
            </w:r>
          </w:p>
        </w:tc>
      </w:tr>
    </w:tbl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Комментарий: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 Внедрение электронной записи, стандартов оказания медицинской помощи, маршрутизация пациентов, введение в штатное расписание таких специалистов как: пульмонолог, врач дневного стационара, врач кабинета «здоровое детство», дежурный врач позволило оптимизировать штатное расписание.</w:t>
      </w:r>
    </w:p>
    <w:p w:rsid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 Укомплектованность (число занятых должностей) составляет 100%. Участковая педиатрическая служба сохранена в полном объеме, укомплектована на 100%. Повышение квалификации по переподготовке первичного звена (30% врачей педиатров) позволило оказывать медицинскую помощь широкого спектра, включая первичную специализированную помощь. В 2016 году в ДГП133 прошли переподготовку 17 врачей.  В поликлинике работают 7 кандидатов медицинских наук, 13 врачей имеет высшую квалификационную категорию, 5 врачей – первую. </w:t>
      </w:r>
    </w:p>
    <w:p w:rsid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A39B9" w:rsidRPr="00EA39B9" w:rsidRDefault="00EA39B9" w:rsidP="00EA39B9">
      <w:pPr>
        <w:spacing w:after="0" w:line="240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1.2 Работа врачей поликлиники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EA39B9" w:rsidRPr="00EA39B9" w:rsidTr="00EA39B9">
        <w:trPr>
          <w:trHeight w:val="119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Отчетный период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Число посещений врачей, включая профилактические,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Число посещений врачей по поводу заболеваний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Число посещений врачами на дому</w:t>
            </w:r>
          </w:p>
        </w:tc>
      </w:tr>
      <w:tr w:rsidR="00EA39B9" w:rsidRPr="00EA39B9" w:rsidTr="00EA39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 xml:space="preserve">За год, предшествующий отчетному (2015)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306635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142134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23565</w:t>
            </w:r>
          </w:p>
        </w:tc>
      </w:tr>
      <w:tr w:rsidR="00EA39B9" w:rsidRPr="00EA39B9" w:rsidTr="00EA39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За отчетный период (2016)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218478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97786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22956</w:t>
            </w:r>
          </w:p>
        </w:tc>
      </w:tr>
      <w:tr w:rsidR="00EA39B9" w:rsidRPr="00EA39B9" w:rsidTr="00EA39B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Динамика показателей (</w:t>
            </w:r>
            <w:r w:rsidRPr="00EA39B9">
              <w:rPr>
                <w:rFonts w:ascii="Times New Roman" w:eastAsia="Calibri" w:hAnsi="Times New Roman" w:cs="Times New Roman"/>
                <w:lang w:val="en-US"/>
              </w:rPr>
              <w:t>%</w:t>
            </w:r>
            <w:r w:rsidRPr="00EA39B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-28,7%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-31,2%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-2,5%</w:t>
            </w:r>
          </w:p>
        </w:tc>
      </w:tr>
    </w:tbl>
    <w:p w:rsidR="00EA39B9" w:rsidRPr="00EA39B9" w:rsidRDefault="00EA39B9" w:rsidP="00EA3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Комментарий:</w:t>
      </w: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9B9" w:rsidRPr="00EA39B9" w:rsidRDefault="00EA39B9" w:rsidP="00EA3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    По сравнению с 2015 годом отмечается уменьшение числа посещений всего, в том числе по поводу заболеваний, в связи с уменьшением диспансерной группы за счет оздоровительных реабилитационных мероприятий, повышения квалификации врачей, не </w:t>
      </w:r>
      <w:proofErr w:type="spellStart"/>
      <w:r w:rsidRPr="00EA39B9">
        <w:rPr>
          <w:rFonts w:ascii="Times New Roman" w:eastAsia="Calibri" w:hAnsi="Times New Roman" w:cs="Times New Roman"/>
          <w:sz w:val="24"/>
          <w:szCs w:val="24"/>
        </w:rPr>
        <w:t>перенаправляющих</w:t>
      </w:r>
      <w:proofErr w:type="spellEnd"/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больных узким специалистам. Кроме того, отмечается сокращение повторных обращений в связи со своевременной квалифицированной лечебно-диагностической помощью. </w:t>
      </w:r>
    </w:p>
    <w:p w:rsidR="00EA39B9" w:rsidRPr="00EA39B9" w:rsidRDefault="00EA39B9" w:rsidP="00EA39B9">
      <w:pPr>
        <w:spacing w:after="0" w:line="240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sz w:val="24"/>
          <w:szCs w:val="24"/>
        </w:rPr>
        <w:t>1.3 Хирургическая работа поликлиники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A39B9" w:rsidRPr="00EA39B9" w:rsidTr="00EA3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операций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EA39B9" w:rsidRPr="00EA39B9" w:rsidTr="00EA3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EA39B9" w:rsidRPr="00EA39B9" w:rsidTr="00EA3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Всего операций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</w:tbl>
    <w:p w:rsidR="00EA39B9" w:rsidRPr="00EA39B9" w:rsidRDefault="00EA39B9" w:rsidP="00EA39B9">
      <w:pPr>
        <w:spacing w:after="0" w:line="240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Комментарий:</w:t>
      </w: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9B9" w:rsidRPr="00EA39B9" w:rsidRDefault="00EA39B9" w:rsidP="00EA39B9">
      <w:pPr>
        <w:spacing w:after="0" w:line="240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Оперировано больных – 74 человек; Дети 0-17 лет включительно – 74. </w:t>
      </w:r>
    </w:p>
    <w:p w:rsidR="00EA39B9" w:rsidRPr="00EA39B9" w:rsidRDefault="00EA39B9" w:rsidP="00EA39B9">
      <w:pPr>
        <w:spacing w:after="0" w:line="240" w:lineRule="auto"/>
        <w:ind w:left="-1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9B9" w:rsidRPr="00EA39B9" w:rsidRDefault="00EA39B9" w:rsidP="00EA39B9">
      <w:pPr>
        <w:spacing w:after="0" w:line="240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sz w:val="24"/>
          <w:szCs w:val="24"/>
        </w:rPr>
        <w:t>2.Профилактическая работа. Диспансерное наблюдение.</w:t>
      </w:r>
    </w:p>
    <w:p w:rsidR="00EA39B9" w:rsidRPr="00EA39B9" w:rsidRDefault="00EA39B9" w:rsidP="00EA39B9">
      <w:pPr>
        <w:spacing w:after="0" w:line="240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sz w:val="24"/>
          <w:szCs w:val="24"/>
        </w:rPr>
        <w:t>2.1 Профилактические осмотры, проведенные в учреждении детям и подросткам Левобережного района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1797"/>
        <w:gridCol w:w="1844"/>
        <w:gridCol w:w="1844"/>
        <w:gridCol w:w="1985"/>
      </w:tblGrid>
      <w:tr w:rsidR="00EA39B9" w:rsidRPr="00EA39B9" w:rsidTr="00EA39B9">
        <w:trPr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Контингенты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За год, предшествующий отчетному (2015 год)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За отчетный период</w:t>
            </w: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(2016 год)</w:t>
            </w:r>
          </w:p>
        </w:tc>
      </w:tr>
      <w:tr w:rsidR="00EA39B9" w:rsidRPr="00EA39B9" w:rsidTr="00EA39B9">
        <w:trPr>
          <w:trHeight w:val="2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Подлежало осмотрам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Осмотрено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Подлежало осмотрам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Осмотрено</w:t>
            </w:r>
          </w:p>
        </w:tc>
      </w:tr>
      <w:tr w:rsidR="00EA39B9" w:rsidRPr="00EA39B9" w:rsidTr="00EA39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Всего детей в возрасте 15-17 лет включительно (кроме обучающихся в школах)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847</w:t>
            </w:r>
          </w:p>
        </w:tc>
      </w:tr>
      <w:tr w:rsidR="00EA39B9" w:rsidRPr="00EA39B9" w:rsidTr="00EA39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Контингенты населения, осмотренные в порядке периодических осмотров, - всего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4431</w:t>
            </w: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4431</w:t>
            </w:r>
          </w:p>
        </w:tc>
      </w:tr>
      <w:tr w:rsidR="00EA39B9" w:rsidRPr="00EA39B9" w:rsidTr="00EA39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Население, осмотренное в порядке проведения дополнительной диспансеризации работающих граждан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Комментарий:</w:t>
      </w: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Отмечается рост осмотренных детей и подростков в связи с интенсивной застройкой района и увеличением населением Левобережного района в 2016 году. Все подлежащие профилактическим осмотрам дети и подростки прошли диспансеризацию.</w:t>
      </w:r>
    </w:p>
    <w:p w:rsidR="00EA39B9" w:rsidRPr="00EA39B9" w:rsidRDefault="00EA39B9" w:rsidP="00EA39B9">
      <w:pPr>
        <w:spacing w:after="0" w:line="240" w:lineRule="auto"/>
        <w:ind w:left="-15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9B9" w:rsidRPr="00EA39B9" w:rsidRDefault="00EA39B9" w:rsidP="00EA39B9">
      <w:pPr>
        <w:spacing w:after="0" w:line="240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sz w:val="24"/>
          <w:szCs w:val="24"/>
        </w:rPr>
        <w:t>2.3 Численность инвалидов, состоящих на учете лечебно-профилактического учреждения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418"/>
        <w:gridCol w:w="1417"/>
        <w:gridCol w:w="1559"/>
        <w:gridCol w:w="1560"/>
        <w:gridCol w:w="1417"/>
        <w:gridCol w:w="1418"/>
      </w:tblGrid>
      <w:tr w:rsidR="00EA39B9" w:rsidRPr="00EA39B9" w:rsidTr="00EA3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18 лет и старше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вследствие аварии на Чернобыльской АЭС</w:t>
            </w:r>
          </w:p>
        </w:tc>
      </w:tr>
      <w:tr w:rsidR="00EA39B9" w:rsidRPr="00EA39B9" w:rsidTr="00EA3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EA39B9" w:rsidRPr="00EA39B9" w:rsidTr="00EA3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B9" w:rsidRPr="00EA39B9" w:rsidTr="00EA3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B9" w:rsidRPr="00EA39B9" w:rsidTr="00EA3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B9" w:rsidRPr="00EA39B9" w:rsidTr="00EA39B9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Комментарий:</w:t>
      </w: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Увеличение числа детей-инвалидов в 2016 году связано с приростом численности прикрепленного населения в районе за счет миграции населения и строительства новых многоэтажных домов. Распределение инвалидов по возрастам: 0-4 лет – 38 человек (24%); 5-9 лет – 70 человека (36,6 %); 10-14 лет – 47 человек (26,1%), 15-17 лет – 25 человек (13,3%)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Распределение по нозологиям: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заболевания нервной системы – 55 человека (30,5%),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врожденные аномалии – 54 человек (30,0%),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>заболевания эндокринной системы – 15 человек (8,3%).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sz w:val="24"/>
          <w:szCs w:val="24"/>
        </w:rPr>
        <w:t xml:space="preserve">3. Показатели здоровья населения проживающего в районе обслуживания поликлиники*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sz w:val="24"/>
          <w:szCs w:val="24"/>
        </w:rPr>
        <w:t>3.1 Дети (до 14 лет включительно)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Численность детей до 14 лет включительно: </w:t>
      </w: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11983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757"/>
        <w:gridCol w:w="1426"/>
        <w:gridCol w:w="2356"/>
        <w:gridCol w:w="1525"/>
      </w:tblGrid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ind w:right="5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Данные за год, предшествующий отчетному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изменений показателя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35221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33642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+4,7%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+23,5%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Новообразования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-24,3%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+18,5%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+15,3%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системы кровообращения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+5,5%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Цереброваскулярные болезни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9B9" w:rsidRPr="00EA39B9" w:rsidTr="00EA39B9">
        <w:trPr>
          <w:trHeight w:val="84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20762</w:t>
            </w: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18238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+13,8%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органов пищеварения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-38,8%</w:t>
            </w:r>
          </w:p>
        </w:tc>
      </w:tr>
      <w:tr w:rsidR="00EA39B9" w:rsidRPr="00EA39B9" w:rsidTr="00EA39B9">
        <w:trPr>
          <w:trHeight w:val="36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+17,7%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мочеполовой системы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+0,2%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3187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-0,06%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+0,2%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B9">
              <w:rPr>
                <w:rFonts w:ascii="Times New Roman" w:eastAsia="Calibri" w:hAnsi="Times New Roman" w:cs="Times New Roman"/>
                <w:sz w:val="24"/>
                <w:szCs w:val="24"/>
              </w:rPr>
              <w:t>-63,3%</w:t>
            </w:r>
          </w:p>
        </w:tc>
      </w:tr>
    </w:tbl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В структуре заболеваемости </w:t>
      </w: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детей от 0 до 14 лет</w:t>
      </w: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- первое место занимают острые респираторные инфекции;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>- второе место – болезни глаза;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-третье место – болезни органов пищеварения;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9B9">
        <w:rPr>
          <w:rFonts w:ascii="Times New Roman" w:eastAsia="Calibri" w:hAnsi="Times New Roman" w:cs="Times New Roman"/>
          <w:b/>
          <w:sz w:val="24"/>
          <w:szCs w:val="24"/>
        </w:rPr>
        <w:t>3.2 Дети (15-17 лет включительно)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Численность детей 15-17 лет: </w:t>
      </w: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1645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394"/>
        <w:gridCol w:w="1807"/>
        <w:gridCol w:w="2356"/>
        <w:gridCol w:w="1828"/>
      </w:tblGrid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ind w:right="593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EA39B9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EA39B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A39B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Отчетный период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Данные за год, предшествующий отчетному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Динамика изменений показателя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4524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4835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-6,4%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+5,5%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Новообразования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+20%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233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305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-23,6%</w:t>
            </w: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397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356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+11,5%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системы кровообращения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226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+22,1%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Цереброваскулярные болезни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A39B9" w:rsidRPr="00EA39B9" w:rsidTr="00EA39B9">
        <w:trPr>
          <w:trHeight w:val="116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1664</w:t>
            </w: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1808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-7,7%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органов пищеварения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351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-39,06%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379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384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-1,3%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мочеполовой системы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456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+1,3%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618</w:t>
            </w: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526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+17,4%</w:t>
            </w:r>
          </w:p>
        </w:tc>
      </w:tr>
      <w:tr w:rsidR="00EA39B9" w:rsidRPr="00EA39B9" w:rsidTr="00EA39B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Врожденные аномалии (пороки развития)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116</w:t>
            </w: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+5,4%</w:t>
            </w:r>
          </w:p>
        </w:tc>
      </w:tr>
      <w:tr w:rsidR="00EA39B9" w:rsidRPr="00EA39B9" w:rsidTr="00EA39B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9" w:rsidRPr="00EA39B9" w:rsidRDefault="00EA39B9" w:rsidP="00EA39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101</w:t>
            </w: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39B9" w:rsidRPr="00EA39B9" w:rsidRDefault="00EA39B9" w:rsidP="00EA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39B9">
              <w:rPr>
                <w:rFonts w:ascii="Times New Roman" w:eastAsia="Calibri" w:hAnsi="Times New Roman" w:cs="Times New Roman"/>
              </w:rPr>
              <w:t>-53,4%</w:t>
            </w:r>
          </w:p>
        </w:tc>
      </w:tr>
    </w:tbl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>Комментарий:</w:t>
      </w: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9B9" w:rsidRPr="00EA39B9" w:rsidRDefault="00EA39B9" w:rsidP="00EA3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 Отмечается уменьшение заболеваемости у детей и подростков в основном за счет снижения болезней органов пищеварения, травм, острых респираторных инфекций нижних дыхательных путей.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A39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 подростков 15-17 лет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-  первое место – острые респираторные инфекции,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>-  второе место – болезни органов пищеварения,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B9">
        <w:rPr>
          <w:rFonts w:ascii="Times New Roman" w:eastAsia="Calibri" w:hAnsi="Times New Roman" w:cs="Times New Roman"/>
          <w:sz w:val="24"/>
          <w:szCs w:val="24"/>
        </w:rPr>
        <w:t xml:space="preserve">-  третье место – заболевания глаза. </w:t>
      </w:r>
    </w:p>
    <w:p w:rsidR="00EA39B9" w:rsidRPr="00EA39B9" w:rsidRDefault="00EA39B9" w:rsidP="00EA39B9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9B9" w:rsidRPr="00EA39B9" w:rsidRDefault="00EA39B9" w:rsidP="00EA3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9B9" w:rsidRPr="00EA39B9" w:rsidRDefault="00EA39B9" w:rsidP="00EA39B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9B9" w:rsidRPr="00EA39B9" w:rsidRDefault="00EA39B9" w:rsidP="00EA39B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EA39B9" w:rsidRPr="00EA39B9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176"/>
    <w:multiLevelType w:val="hybridMultilevel"/>
    <w:tmpl w:val="3FFCFD0C"/>
    <w:lvl w:ilvl="0" w:tplc="8F22B52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000283"/>
    <w:rsid w:val="00010887"/>
    <w:rsid w:val="000154CF"/>
    <w:rsid w:val="00040AAD"/>
    <w:rsid w:val="00123808"/>
    <w:rsid w:val="00137A0E"/>
    <w:rsid w:val="00165F59"/>
    <w:rsid w:val="001804EA"/>
    <w:rsid w:val="001921AB"/>
    <w:rsid w:val="001A021B"/>
    <w:rsid w:val="001A7637"/>
    <w:rsid w:val="001D5046"/>
    <w:rsid w:val="0022624C"/>
    <w:rsid w:val="002858BF"/>
    <w:rsid w:val="00336FA4"/>
    <w:rsid w:val="00355A92"/>
    <w:rsid w:val="00382766"/>
    <w:rsid w:val="00386021"/>
    <w:rsid w:val="003B7929"/>
    <w:rsid w:val="003C5808"/>
    <w:rsid w:val="0044587A"/>
    <w:rsid w:val="004F3FB7"/>
    <w:rsid w:val="00506C81"/>
    <w:rsid w:val="00531DBC"/>
    <w:rsid w:val="00557493"/>
    <w:rsid w:val="0057559D"/>
    <w:rsid w:val="00577BFF"/>
    <w:rsid w:val="005B0648"/>
    <w:rsid w:val="005E193A"/>
    <w:rsid w:val="0060775A"/>
    <w:rsid w:val="00645212"/>
    <w:rsid w:val="006737DF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72523"/>
    <w:rsid w:val="008966D1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BF13C7"/>
    <w:rsid w:val="00C11764"/>
    <w:rsid w:val="00C21725"/>
    <w:rsid w:val="00C27A81"/>
    <w:rsid w:val="00C80F50"/>
    <w:rsid w:val="00CD6CA6"/>
    <w:rsid w:val="00CE0B6B"/>
    <w:rsid w:val="00D22714"/>
    <w:rsid w:val="00D41CA0"/>
    <w:rsid w:val="00D53CCE"/>
    <w:rsid w:val="00D66481"/>
    <w:rsid w:val="00D77174"/>
    <w:rsid w:val="00DA05E1"/>
    <w:rsid w:val="00DB55CE"/>
    <w:rsid w:val="00DB7174"/>
    <w:rsid w:val="00DE232D"/>
    <w:rsid w:val="00DF2899"/>
    <w:rsid w:val="00E12B56"/>
    <w:rsid w:val="00E36BE4"/>
    <w:rsid w:val="00E523A6"/>
    <w:rsid w:val="00E64C75"/>
    <w:rsid w:val="00E95DF5"/>
    <w:rsid w:val="00EA39B9"/>
    <w:rsid w:val="00EB6414"/>
    <w:rsid w:val="00ED5764"/>
    <w:rsid w:val="00F132D6"/>
    <w:rsid w:val="00F33770"/>
    <w:rsid w:val="00FE2CD5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2017-02-20T12:09:00Z</cp:lastPrinted>
  <dcterms:created xsi:type="dcterms:W3CDTF">2017-03-01T09:09:00Z</dcterms:created>
  <dcterms:modified xsi:type="dcterms:W3CDTF">2017-03-06T05:50:00Z</dcterms:modified>
</cp:coreProperties>
</file>